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E6" w:rsidRDefault="00B24CE6" w:rsidP="00B24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Obecní úřad Kozárovice, Kozárovice 181, 262 84 Zalužany, IČ: 00473847</w:t>
      </w:r>
    </w:p>
    <w:p w:rsidR="00B24CE6" w:rsidRDefault="00B24CE6" w:rsidP="00B24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318695295, email: </w:t>
      </w:r>
      <w:hyperlink r:id="rId5" w:history="1">
        <w:r>
          <w:rPr>
            <w:rStyle w:val="Hypertextovodkaz"/>
            <w:rFonts w:ascii="Times New Roman" w:hAnsi="Times New Roman"/>
            <w:sz w:val="24"/>
            <w:szCs w:val="24"/>
          </w:rPr>
          <w:t>kozarovice@obecni-urad.net</w:t>
        </w:r>
      </w:hyperlink>
    </w:p>
    <w:p w:rsidR="00B24CE6" w:rsidRDefault="00B24CE6" w:rsidP="00B24CE6">
      <w:pPr>
        <w:rPr>
          <w:rFonts w:ascii="Times New Roman" w:hAnsi="Times New Roman"/>
          <w:sz w:val="24"/>
          <w:szCs w:val="24"/>
        </w:rPr>
      </w:pPr>
    </w:p>
    <w:p w:rsidR="00B24CE6" w:rsidRDefault="00B24CE6" w:rsidP="00B24CE6">
      <w:pPr>
        <w:rPr>
          <w:rFonts w:ascii="Times New Roman" w:hAnsi="Times New Roman"/>
          <w:sz w:val="28"/>
          <w:szCs w:val="28"/>
        </w:rPr>
      </w:pPr>
    </w:p>
    <w:p w:rsidR="00B24CE6" w:rsidRDefault="00B24CE6" w:rsidP="00B24CE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Výroční zpráva o p</w:t>
      </w:r>
      <w:r>
        <w:rPr>
          <w:rFonts w:ascii="Times New Roman" w:hAnsi="Times New Roman"/>
          <w:b/>
          <w:sz w:val="36"/>
          <w:szCs w:val="36"/>
        </w:rPr>
        <w:t>oskytování informací za rok 2015</w:t>
      </w:r>
    </w:p>
    <w:p w:rsidR="00B24CE6" w:rsidRDefault="00B24CE6" w:rsidP="00B24C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dle § 18 zák. č. 106/1999 Sb., o svobodném přístupu k informacím</w:t>
      </w:r>
    </w:p>
    <w:p w:rsidR="00B24CE6" w:rsidRDefault="00B24CE6" w:rsidP="00B24CE6">
      <w:pPr>
        <w:jc w:val="center"/>
        <w:rPr>
          <w:rFonts w:ascii="Times New Roman" w:hAnsi="Times New Roman"/>
          <w:sz w:val="28"/>
          <w:szCs w:val="28"/>
        </w:rPr>
      </w:pPr>
    </w:p>
    <w:p w:rsidR="00B24CE6" w:rsidRDefault="00B24CE6" w:rsidP="00B24C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Podle ustanovení § 18 odst. 1 zák. č. 106/1999 Sb. (dále jen „zákona“) zveřejňuje Obecní úřad Kozárovice výroční zprávu o činnosti v oblasti poskytování informací:</w:t>
      </w:r>
    </w:p>
    <w:p w:rsidR="00B24CE6" w:rsidRDefault="00B24CE6" w:rsidP="00B24C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</w:t>
      </w:r>
      <w:r>
        <w:rPr>
          <w:rFonts w:ascii="Times New Roman" w:hAnsi="Times New Roman"/>
          <w:sz w:val="24"/>
          <w:szCs w:val="24"/>
        </w:rPr>
        <w:t xml:space="preserve"> podaných žádostí o informace: 2</w:t>
      </w:r>
    </w:p>
    <w:p w:rsidR="00B24CE6" w:rsidRDefault="00B24CE6" w:rsidP="00B24C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podaných odvolání proti rozhodnutí: 0</w:t>
      </w:r>
    </w:p>
    <w:p w:rsidR="00B24CE6" w:rsidRDefault="00B24CE6" w:rsidP="00B24C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podstatných částí každého rozsudku soudu: v roce 2014 takový případ nenastal.</w:t>
      </w:r>
    </w:p>
    <w:p w:rsidR="00B24CE6" w:rsidRDefault="00B24CE6" w:rsidP="00B24C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Výsledky řízení o sankcích za nedodržování zákona č. 106/199 Sb.: sankce za nedodržování tohoto zákona nebylo nutné uložit.</w:t>
      </w:r>
    </w:p>
    <w:p w:rsidR="00B24CE6" w:rsidRDefault="00B24CE6" w:rsidP="00B24C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informace vztahující se k uplatňo</w:t>
      </w:r>
      <w:r>
        <w:rPr>
          <w:rFonts w:ascii="Times New Roman" w:hAnsi="Times New Roman"/>
          <w:sz w:val="24"/>
          <w:szCs w:val="24"/>
        </w:rPr>
        <w:t>vání zákona: v průběhu roku 2015</w:t>
      </w:r>
      <w:r>
        <w:rPr>
          <w:rFonts w:ascii="Times New Roman" w:hAnsi="Times New Roman"/>
          <w:sz w:val="24"/>
          <w:szCs w:val="24"/>
        </w:rPr>
        <w:t xml:space="preserve"> starosta obce a jednotlivý členové </w:t>
      </w:r>
      <w:proofErr w:type="gramStart"/>
      <w:r>
        <w:rPr>
          <w:rFonts w:ascii="Times New Roman" w:hAnsi="Times New Roman"/>
          <w:sz w:val="24"/>
          <w:szCs w:val="24"/>
        </w:rPr>
        <w:t>zastupitelstva  obce</w:t>
      </w:r>
      <w:proofErr w:type="gramEnd"/>
      <w:r>
        <w:rPr>
          <w:rFonts w:ascii="Times New Roman" w:hAnsi="Times New Roman"/>
          <w:sz w:val="24"/>
          <w:szCs w:val="24"/>
        </w:rPr>
        <w:t xml:space="preserve"> poskytli ústní i telefonické informací vztahující se převážné k  rozvoji obce.  Dále jsou veškeré informace občanům sdělovány na zasedáních zastupitelstva obce, prostřednictvím úřední desky a webových stránek. </w:t>
      </w:r>
    </w:p>
    <w:p w:rsidR="00B24CE6" w:rsidRDefault="00B24CE6" w:rsidP="00B24CE6">
      <w:pPr>
        <w:jc w:val="both"/>
        <w:rPr>
          <w:rFonts w:ascii="Times New Roman" w:hAnsi="Times New Roman"/>
          <w:sz w:val="24"/>
          <w:szCs w:val="24"/>
        </w:rPr>
      </w:pPr>
    </w:p>
    <w:p w:rsidR="00B24CE6" w:rsidRDefault="00B24CE6" w:rsidP="00B24C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Výroční zpráva byla projednána na zasedání zastu</w:t>
      </w:r>
      <w:r>
        <w:rPr>
          <w:rFonts w:ascii="Times New Roman" w:hAnsi="Times New Roman"/>
          <w:sz w:val="24"/>
          <w:szCs w:val="24"/>
        </w:rPr>
        <w:t xml:space="preserve">pitelstva obce Kozárovice dne </w:t>
      </w:r>
      <w:proofErr w:type="gramStart"/>
      <w:r>
        <w:rPr>
          <w:rFonts w:ascii="Times New Roman" w:hAnsi="Times New Roman"/>
          <w:sz w:val="24"/>
          <w:szCs w:val="24"/>
        </w:rPr>
        <w:t>24.2.2016</w:t>
      </w:r>
      <w:bookmarkStart w:id="0" w:name="_GoBack"/>
      <w:bookmarkEnd w:id="0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24CE6" w:rsidRDefault="00B24CE6" w:rsidP="00B24C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B24CE6" w:rsidRDefault="00B24CE6" w:rsidP="00B24CE6">
      <w:pPr>
        <w:rPr>
          <w:sz w:val="24"/>
          <w:szCs w:val="24"/>
        </w:rPr>
      </w:pPr>
    </w:p>
    <w:p w:rsidR="00B24CE6" w:rsidRDefault="00B24CE6" w:rsidP="00B24CE6">
      <w:pPr>
        <w:pStyle w:val="Bezmez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Pavel Burda</w:t>
      </w:r>
    </w:p>
    <w:p w:rsidR="00B24CE6" w:rsidRDefault="00B24CE6" w:rsidP="00B24C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starosta</w:t>
      </w:r>
    </w:p>
    <w:p w:rsidR="00B24CE6" w:rsidRDefault="00B24CE6" w:rsidP="00B24CE6">
      <w:pPr>
        <w:jc w:val="center"/>
        <w:rPr>
          <w:rFonts w:ascii="Times New Roman" w:hAnsi="Times New Roman"/>
          <w:sz w:val="24"/>
          <w:szCs w:val="24"/>
        </w:rPr>
      </w:pPr>
    </w:p>
    <w:p w:rsidR="00B24CE6" w:rsidRDefault="00B24CE6" w:rsidP="00B24CE6"/>
    <w:p w:rsidR="00B24CE6" w:rsidRDefault="00B24CE6" w:rsidP="00B24CE6"/>
    <w:p w:rsidR="00E21B3F" w:rsidRDefault="00E21B3F"/>
    <w:sectPr w:rsidR="00E2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54E25"/>
    <w:multiLevelType w:val="hybridMultilevel"/>
    <w:tmpl w:val="C62AE4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F"/>
    <w:rsid w:val="00152A8F"/>
    <w:rsid w:val="00AA03BD"/>
    <w:rsid w:val="00B24CE6"/>
    <w:rsid w:val="00E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1205-7CFE-45E6-8A5C-860DDDA9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C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B24CE6"/>
    <w:rPr>
      <w:color w:val="0000FF"/>
      <w:u w:val="single"/>
    </w:rPr>
  </w:style>
  <w:style w:type="paragraph" w:styleId="Bezmezer">
    <w:name w:val="No Spacing"/>
    <w:qFormat/>
    <w:rsid w:val="00B24CE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B24C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C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arovice@obecni-ura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Hlavínová</dc:creator>
  <cp:keywords/>
  <dc:description/>
  <cp:lastModifiedBy>Radka Hlavínová</cp:lastModifiedBy>
  <cp:revision>3</cp:revision>
  <cp:lastPrinted>2016-02-10T07:05:00Z</cp:lastPrinted>
  <dcterms:created xsi:type="dcterms:W3CDTF">2016-02-10T07:03:00Z</dcterms:created>
  <dcterms:modified xsi:type="dcterms:W3CDTF">2016-02-10T07:52:00Z</dcterms:modified>
</cp:coreProperties>
</file>